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9484303" w:rsidR="00450885" w:rsidRPr="00525662" w:rsidRDefault="008549E9" w:rsidP="00450885">
      <w:pPr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Příloha č. </w:t>
      </w:r>
      <w:r w:rsidR="000E0026">
        <w:rPr>
          <w:rFonts w:ascii="Arial" w:hAnsi="Arial" w:cs="Arial"/>
          <w:sz w:val="24"/>
          <w:szCs w:val="24"/>
        </w:rPr>
        <w:t>5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66B40A4C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5B5204">
        <w:rPr>
          <w:rFonts w:ascii="Arial" w:hAnsi="Arial" w:cs="Arial"/>
          <w:sz w:val="24"/>
          <w:szCs w:val="24"/>
        </w:rPr>
        <w:t>dodávky</w:t>
      </w:r>
      <w:r w:rsidR="00FC6AF3">
        <w:rPr>
          <w:rFonts w:ascii="Arial" w:hAnsi="Arial" w:cs="Arial"/>
          <w:sz w:val="24"/>
          <w:szCs w:val="24"/>
        </w:rPr>
        <w:t xml:space="preserve"> a stavební práce</w:t>
      </w:r>
    </w:p>
    <w:p w14:paraId="0D214A65" w14:textId="77777777" w:rsidR="00824782" w:rsidRPr="00321236" w:rsidRDefault="00824782" w:rsidP="00824782">
      <w:pPr>
        <w:pStyle w:val="Default"/>
        <w:rPr>
          <w:sz w:val="22"/>
          <w:szCs w:val="22"/>
        </w:rPr>
      </w:pPr>
    </w:p>
    <w:p w14:paraId="609763F8" w14:textId="7C941B11" w:rsidR="00FC6AF3" w:rsidRPr="00DC3C2F" w:rsidRDefault="00FC6AF3" w:rsidP="00FC6AF3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C3C2F">
        <w:rPr>
          <w:rFonts w:ascii="Arial" w:hAnsi="Arial" w:cs="Arial"/>
          <w:b/>
          <w:bCs/>
          <w:color w:val="000000"/>
          <w:shd w:val="clear" w:color="auto" w:fill="FFFFFF"/>
        </w:rPr>
        <w:t>„</w:t>
      </w:r>
      <w:r w:rsidRPr="00DC3C2F">
        <w:rPr>
          <w:rFonts w:ascii="Arial" w:hAnsi="Arial" w:cs="Arial"/>
          <w:b/>
          <w:bCs/>
        </w:rPr>
        <w:t xml:space="preserve">Modernizace odborných učeben a </w:t>
      </w:r>
      <w:r w:rsidR="003A0E86" w:rsidRPr="00DC3C2F">
        <w:rPr>
          <w:rFonts w:ascii="Arial" w:hAnsi="Arial" w:cs="Arial"/>
          <w:b/>
          <w:bCs/>
        </w:rPr>
        <w:t xml:space="preserve">kabinetů – </w:t>
      </w:r>
      <w:r w:rsidR="003A0E86">
        <w:rPr>
          <w:rFonts w:ascii="Arial" w:hAnsi="Arial" w:cs="Arial"/>
          <w:b/>
          <w:bCs/>
        </w:rPr>
        <w:t>Z</w:t>
      </w:r>
      <w:r w:rsidR="003A0E86" w:rsidRPr="00DC3C2F">
        <w:rPr>
          <w:rFonts w:ascii="Arial" w:hAnsi="Arial" w:cs="Arial"/>
          <w:b/>
          <w:bCs/>
        </w:rPr>
        <w:t>ákladní</w:t>
      </w:r>
      <w:r w:rsidRPr="00DC3C2F">
        <w:rPr>
          <w:rFonts w:ascii="Arial" w:hAnsi="Arial" w:cs="Arial"/>
          <w:b/>
          <w:bCs/>
        </w:rPr>
        <w:t xml:space="preserve"> škola Zlín, Dřevnická 1790</w:t>
      </w:r>
      <w:r w:rsidRPr="00DC3C2F">
        <w:rPr>
          <w:rFonts w:ascii="Arial" w:hAnsi="Arial" w:cs="Arial"/>
          <w:b/>
          <w:bCs/>
          <w:color w:val="000000"/>
          <w:shd w:val="clear" w:color="auto" w:fill="FFFFFF"/>
        </w:rPr>
        <w:t>“</w:t>
      </w:r>
    </w:p>
    <w:p w14:paraId="25329FA4" w14:textId="77777777" w:rsidR="00450885" w:rsidRPr="00525662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25329FA7" w14:textId="0B5D0B05" w:rsidR="008B62D7" w:rsidRPr="00525662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 xml:space="preserve">při plnění předmětu veřejné zakázky dodržím v souladu s § 6 odst. 4 zákona vzhledem k povaze a smyslu veřejné zakázky zásady sociálně a environmentálně odpovědného zadávání ve smyslu tohoto zákona, zejména legální zaměstnání, férové pracovní podmínky, odpovídající úroveň bezpečnosti osob, které se budou na plnění veřejné zakázky podílet a zohlednit dopad plnění veřejné zakázky na životní prostředí, </w:t>
      </w:r>
      <w:r w:rsidR="00535DAD" w:rsidRPr="00525662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Pr="00525662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25662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25662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Pr="00525662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5F386580" w:rsidR="00450885" w:rsidRPr="00525662" w:rsidRDefault="009A4D2C" w:rsidP="009A4D2C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C56AA"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="006C56AA" w:rsidRPr="00525662">
        <w:rPr>
          <w:rFonts w:ascii="Arial" w:hAnsi="Arial" w:cs="Arial"/>
          <w:sz w:val="24"/>
          <w:szCs w:val="24"/>
        </w:rPr>
        <w:t>, příjmení</w:t>
      </w:r>
      <w:r>
        <w:rPr>
          <w:rFonts w:ascii="Arial" w:hAnsi="Arial" w:cs="Arial"/>
          <w:sz w:val="24"/>
          <w:szCs w:val="24"/>
        </w:rPr>
        <w:t>, funkce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3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503E2"/>
    <w:rsid w:val="00052FCF"/>
    <w:rsid w:val="000754EB"/>
    <w:rsid w:val="000A42EA"/>
    <w:rsid w:val="000D7A0A"/>
    <w:rsid w:val="000E0026"/>
    <w:rsid w:val="00140C77"/>
    <w:rsid w:val="00182685"/>
    <w:rsid w:val="001878E5"/>
    <w:rsid w:val="001908DC"/>
    <w:rsid w:val="001C5713"/>
    <w:rsid w:val="001D62E0"/>
    <w:rsid w:val="00251D01"/>
    <w:rsid w:val="00295CAD"/>
    <w:rsid w:val="003A0E86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B5204"/>
    <w:rsid w:val="00672A12"/>
    <w:rsid w:val="006939D4"/>
    <w:rsid w:val="006C56AA"/>
    <w:rsid w:val="006D1EFE"/>
    <w:rsid w:val="006E7EF4"/>
    <w:rsid w:val="0082309A"/>
    <w:rsid w:val="00824782"/>
    <w:rsid w:val="00826ECA"/>
    <w:rsid w:val="008549E9"/>
    <w:rsid w:val="0087143A"/>
    <w:rsid w:val="008B50F4"/>
    <w:rsid w:val="008B62D7"/>
    <w:rsid w:val="00934B55"/>
    <w:rsid w:val="00992335"/>
    <w:rsid w:val="009A4D2C"/>
    <w:rsid w:val="00A12342"/>
    <w:rsid w:val="00B72632"/>
    <w:rsid w:val="00BA0ECA"/>
    <w:rsid w:val="00C0596C"/>
    <w:rsid w:val="00C54771"/>
    <w:rsid w:val="00C73AE4"/>
    <w:rsid w:val="00D85CA5"/>
    <w:rsid w:val="00DB48F5"/>
    <w:rsid w:val="00DB4D49"/>
    <w:rsid w:val="00E162B5"/>
    <w:rsid w:val="00E623FD"/>
    <w:rsid w:val="00EC0C33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Textbubliny">
    <w:name w:val="Balloon Text"/>
    <w:basedOn w:val="Normln"/>
    <w:link w:val="TextbublinyChar"/>
    <w:uiPriority w:val="99"/>
    <w:unhideWhenUsed/>
    <w:rsid w:val="00824782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47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C6AF3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C6A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Pavel Dlouhý</cp:lastModifiedBy>
  <cp:revision>2</cp:revision>
  <dcterms:created xsi:type="dcterms:W3CDTF">2026-02-12T07:47:00Z</dcterms:created>
  <dcterms:modified xsi:type="dcterms:W3CDTF">2026-02-12T07:47:00Z</dcterms:modified>
</cp:coreProperties>
</file>